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9"/>
      </w:tblGrid>
      <w:tr w:rsidR="006643A1" w:rsidRPr="005F1FCC" w:rsidTr="005F1FCC">
        <w:trPr>
          <w:trHeight w:val="1334"/>
        </w:trPr>
        <w:tc>
          <w:tcPr>
            <w:tcW w:w="9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F1FCC" w:rsidRPr="005F1FCC" w:rsidRDefault="005F1FCC" w:rsidP="005F1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proofErr w:type="gramStart"/>
            <w:r w:rsidRPr="005F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Ғылыми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атақтар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қауымдастырылған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профессор (доцент),</w:t>
            </w:r>
            <w:r w:rsidRPr="005F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профессор) беру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ережесіне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1-қосымша</w:t>
            </w:r>
            <w:r w:rsidRPr="005F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Нысан</w:t>
            </w:r>
            <w:proofErr w:type="spellEnd"/>
            <w:proofErr w:type="gramEnd"/>
          </w:p>
          <w:p w:rsidR="00444015" w:rsidRPr="005F1FCC" w:rsidRDefault="00444015" w:rsidP="005F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5F1FCC" w:rsidRPr="005F1FCC" w:rsidTr="005F1FCC">
        <w:trPr>
          <w:trHeight w:val="186"/>
        </w:trPr>
        <w:tc>
          <w:tcPr>
            <w:tcW w:w="9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F1FCC" w:rsidRPr="005F1FCC" w:rsidRDefault="005F1FCC" w:rsidP="0066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43A1" w:rsidRDefault="00FD4595" w:rsidP="000E7AFE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60100</w:t>
      </w:r>
      <w:r w:rsidR="00444015" w:rsidRPr="005F1F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7AFE">
        <w:rPr>
          <w:rFonts w:ascii="Times New Roman" w:hAnsi="Times New Roman" w:cs="Times New Roman"/>
          <w:sz w:val="24"/>
          <w:szCs w:val="24"/>
          <w:u w:val="single"/>
          <w:lang w:val="kk-KZ"/>
        </w:rPr>
        <w:t>Тарих</w:t>
      </w:r>
      <w:r w:rsidR="006643A1" w:rsidRPr="005F1F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және археология </w:t>
      </w:r>
      <w:bookmarkStart w:id="0" w:name="_GoBack"/>
      <w:bookmarkEnd w:id="0"/>
      <w:proofErr w:type="spellStart"/>
      <w:r w:rsidR="006643A1" w:rsidRPr="005F1F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маманды</w:t>
      </w:r>
      <w:proofErr w:type="spellEnd"/>
      <w:r w:rsidR="000E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ғы</w:t>
      </w:r>
      <w:r w:rsidR="006643A1" w:rsidRPr="005F1F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6643A1" w:rsidRPr="005F1F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бойынша</w:t>
      </w:r>
      <w:proofErr w:type="spellEnd"/>
      <w:r w:rsidR="000E7A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444015" w:rsidRPr="005F1F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профессор</w:t>
      </w:r>
      <w:r w:rsidR="006643A1" w:rsidRPr="005F1F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6643A1" w:rsidRPr="005F1F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ғылыми</w:t>
      </w:r>
      <w:proofErr w:type="spellEnd"/>
      <w:r w:rsidR="006643A1" w:rsidRPr="005F1F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6643A1" w:rsidRPr="005F1F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атағын</w:t>
      </w:r>
      <w:proofErr w:type="spellEnd"/>
      <w:r w:rsidR="006643A1" w:rsidRPr="005F1F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6643A1" w:rsidRPr="005F1F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ізденуші</w:t>
      </w:r>
      <w:proofErr w:type="spellEnd"/>
      <w:r w:rsidR="00444015" w:rsidRPr="005F1F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proofErr w:type="spellStart"/>
      <w:r w:rsidR="006643A1" w:rsidRPr="005F1F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="006643A1" w:rsidRPr="005F1F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6643A1" w:rsidRPr="005F1F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анықтама</w:t>
      </w:r>
      <w:proofErr w:type="spellEnd"/>
    </w:p>
    <w:tbl>
      <w:tblPr>
        <w:tblW w:w="928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5917"/>
        <w:gridCol w:w="2977"/>
      </w:tblGrid>
      <w:tr w:rsidR="00444015" w:rsidRPr="005F1FCC" w:rsidTr="0044401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4015" w:rsidRPr="005F1FCC" w:rsidRDefault="00444015" w:rsidP="006643A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4015" w:rsidRPr="005F1FCC" w:rsidRDefault="00444015" w:rsidP="006643A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Тегі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аты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әкесінің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аты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болған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жағдайда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4015" w:rsidRPr="005F1FCC" w:rsidRDefault="00444015" w:rsidP="00444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F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Атығаев Нұрлан Әділбекұлы</w:t>
            </w:r>
          </w:p>
        </w:tc>
      </w:tr>
      <w:tr w:rsidR="00444015" w:rsidRPr="005F1FCC" w:rsidTr="0044401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4015" w:rsidRPr="005F1FCC" w:rsidRDefault="00444015" w:rsidP="006643A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4015" w:rsidRPr="005F1FCC" w:rsidRDefault="00444015" w:rsidP="006643A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Ғылыми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дәрежесі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ғылым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кандидаты,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ғылым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докторы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философия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докторы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PhD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бейіні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бойынша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доктор)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немесе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философия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докторы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PhD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бейіні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бойынша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доктор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дәрежесі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немесе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философия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докторы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PhD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бейіні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бойынша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доктор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дәрежесі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берілген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уа</w:t>
            </w:r>
            <w:proofErr w:type="gram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қыты</w:t>
            </w:r>
            <w:proofErr w:type="spellEnd"/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4015" w:rsidRPr="005F1FCC" w:rsidRDefault="00444015" w:rsidP="0079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Тарих ғылымының кандидаты, 23.01.2004</w:t>
            </w:r>
          </w:p>
        </w:tc>
      </w:tr>
      <w:tr w:rsidR="00444015" w:rsidRPr="005F1FCC" w:rsidTr="0044401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4015" w:rsidRPr="005F1FCC" w:rsidRDefault="00444015" w:rsidP="006643A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4015" w:rsidRPr="005F1FCC" w:rsidRDefault="00444015" w:rsidP="006643A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Ғылыми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атақ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берілген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уа</w:t>
            </w:r>
            <w:proofErr w:type="gram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қыты</w:t>
            </w:r>
            <w:proofErr w:type="spellEnd"/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4015" w:rsidRPr="005F1FCC" w:rsidRDefault="00444015" w:rsidP="0079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F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Доцент / асс. профессор, 26.02.2011 </w:t>
            </w:r>
          </w:p>
        </w:tc>
      </w:tr>
      <w:tr w:rsidR="00444015" w:rsidRPr="005F1FCC" w:rsidTr="0044401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4015" w:rsidRPr="005F1FCC" w:rsidRDefault="00444015" w:rsidP="006643A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4015" w:rsidRPr="005F1FCC" w:rsidRDefault="00444015" w:rsidP="006643A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Құрметті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атақ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берілген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уа</w:t>
            </w:r>
            <w:proofErr w:type="gram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қыты</w:t>
            </w:r>
            <w:proofErr w:type="spellEnd"/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4015" w:rsidRPr="005F1FCC" w:rsidRDefault="00444015" w:rsidP="0079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F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</w:tr>
      <w:tr w:rsidR="00444015" w:rsidRPr="005F1FCC" w:rsidTr="0044401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4015" w:rsidRPr="005F1FCC" w:rsidRDefault="00444015" w:rsidP="006643A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4015" w:rsidRPr="005F1FCC" w:rsidRDefault="00444015" w:rsidP="006643A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Лауазымы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лауазымға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тағайындалу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туралы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бұйрық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мерзімі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және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нөмі</w:t>
            </w:r>
            <w:proofErr w:type="gram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4015" w:rsidRPr="005F1FCC" w:rsidRDefault="00444015" w:rsidP="0079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F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Жетекші ғылыми қызметкер (21.08.2020 №01-05-/76)</w:t>
            </w:r>
          </w:p>
        </w:tc>
      </w:tr>
      <w:tr w:rsidR="006643A1" w:rsidRPr="005F1FCC" w:rsidTr="0044401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3A1" w:rsidRPr="005F1FCC" w:rsidRDefault="006643A1" w:rsidP="006643A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3A1" w:rsidRPr="005F1FCC" w:rsidRDefault="006643A1" w:rsidP="006643A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Ғылыми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ғылыми-педагогикалық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жұмыс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өтілі</w:t>
            </w:r>
            <w:proofErr w:type="spellEnd"/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3A1" w:rsidRPr="005F1FCC" w:rsidRDefault="006643A1" w:rsidP="0044401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Барлығы</w:t>
            </w:r>
            <w:proofErr w:type="spellEnd"/>
            <w:r w:rsidR="00444015"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26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жыл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</w:t>
            </w:r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оның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ішінде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лауазымда</w:t>
            </w:r>
            <w:proofErr w:type="spellEnd"/>
            <w:proofErr w:type="gram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444015"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Ж</w:t>
            </w:r>
            <w:proofErr w:type="gramEnd"/>
            <w:r w:rsidR="00444015"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ҒК 11</w:t>
            </w:r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жыл</w:t>
            </w:r>
            <w:proofErr w:type="spellEnd"/>
          </w:p>
        </w:tc>
      </w:tr>
      <w:tr w:rsidR="006643A1" w:rsidRPr="00FD4595" w:rsidTr="0044401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3A1" w:rsidRPr="005F1FCC" w:rsidRDefault="006643A1" w:rsidP="006643A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3A1" w:rsidRPr="005F1FCC" w:rsidRDefault="006643A1" w:rsidP="006643A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Диссертация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</w:t>
            </w:r>
            <w:proofErr w:type="gram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</w:t>
            </w:r>
            <w:proofErr w:type="gram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ғағаннан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/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қауымдастырылған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профессор (доцент)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ғылыми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атағын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алғаннан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кейінгі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ғылыми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мақалалар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еңбектер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саны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F56F4" w:rsidRDefault="006643A1" w:rsidP="005C6DB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Барлығы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444015"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7</w:t>
            </w:r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</w:t>
            </w:r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уәкілетті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орган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ұсынатын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басылымдарда</w:t>
            </w:r>
            <w:proofErr w:type="spellEnd"/>
            <w:r w:rsidR="00444015"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2</w:t>
            </w:r>
            <w:r w:rsidR="005C6D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3</w:t>
            </w:r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</w:t>
            </w:r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Clarivate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Analytics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Кларивэйт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Аналитикс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 (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Web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of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Science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Core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Collection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Clarivate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Analytics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Вэб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оф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Сайнс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Кор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Коллекшн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Кларивэйт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Аналитикс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)) </w:t>
            </w:r>
            <w:proofErr w:type="spellStart"/>
            <w:proofErr w:type="gram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компаниясыны</w:t>
            </w:r>
            <w:proofErr w:type="gram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ң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ақпараттық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базасына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444015"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3</w:t>
            </w:r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</w:t>
            </w:r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Scopus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Скопус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 не JSTOR (ДЖЕЙСТОР) </w:t>
            </w:r>
          </w:p>
          <w:p w:rsidR="006643A1" w:rsidRPr="003F56F4" w:rsidRDefault="006643A1" w:rsidP="005C6DB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 w:rsidRPr="003F56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lastRenderedPageBreak/>
              <w:t>базалардағы ғылыми журналдарда</w:t>
            </w:r>
            <w:r w:rsidR="00444015"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7</w:t>
            </w:r>
            <w:r w:rsidRPr="003F56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,</w:t>
            </w:r>
            <w:r w:rsidRPr="003F56F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br/>
              <w:t>шығармашылық еңбектер_______________</w:t>
            </w:r>
          </w:p>
        </w:tc>
      </w:tr>
      <w:tr w:rsidR="006643A1" w:rsidRPr="005F1FCC" w:rsidTr="0044401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3A1" w:rsidRPr="005F1FCC" w:rsidRDefault="006643A1" w:rsidP="006643A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3A1" w:rsidRPr="005F1FCC" w:rsidRDefault="006643A1" w:rsidP="006643A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Соңғы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жылда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басылған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монографиялар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оқулықтар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жеке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жазылған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оқу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оқ</w:t>
            </w:r>
            <w:proofErr w:type="gram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у-</w:t>
            </w:r>
            <w:proofErr w:type="gram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құралдар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саны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3A1" w:rsidRPr="005F1FCC" w:rsidRDefault="00966E1D" w:rsidP="0066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6643A1" w:rsidRPr="005F1FCC" w:rsidTr="0044401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3A1" w:rsidRPr="005F1FCC" w:rsidRDefault="006643A1" w:rsidP="006643A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3A1" w:rsidRPr="005F1FCC" w:rsidRDefault="006643A1" w:rsidP="006643A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Оның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басшылығымен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диссертация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</w:t>
            </w:r>
            <w:proofErr w:type="gram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</w:t>
            </w:r>
            <w:proofErr w:type="gram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ғаған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және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ғылыми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дәрежесі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ғылым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кандидаты,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ғылым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докторы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философия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докторы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PhD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бейіні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бойынша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доктор)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немесе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философия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докторы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PhD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бейіні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бойынша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доктор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дәрежесі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немесе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философия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докторы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PhD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бейіні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бойынша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доктор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дәрежесі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тұлғалар</w:t>
            </w:r>
            <w:proofErr w:type="spellEnd"/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3A1" w:rsidRPr="005F1FCC" w:rsidRDefault="00444015" w:rsidP="0066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F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жоқ</w:t>
            </w:r>
          </w:p>
        </w:tc>
      </w:tr>
      <w:tr w:rsidR="00444015" w:rsidRPr="005F1FCC" w:rsidTr="0044401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4015" w:rsidRPr="005F1FCC" w:rsidRDefault="00444015" w:rsidP="006643A1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4015" w:rsidRPr="005F1FCC" w:rsidRDefault="00444015" w:rsidP="006643A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Оның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жетекшілігімен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даярланған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республикалық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шетелдік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конкурстардың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көрмелердің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фестивальдардың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сыйлықтардың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олимпиадалардың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лауреаттары</w:t>
            </w:r>
            <w:proofErr w:type="spellEnd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1FC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жүлдегерлері</w:t>
            </w:r>
            <w:proofErr w:type="spellEnd"/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4015" w:rsidRPr="005F1FCC" w:rsidRDefault="0044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жоқ</w:t>
            </w:r>
          </w:p>
        </w:tc>
      </w:tr>
      <w:tr w:rsidR="00444015" w:rsidRPr="00385F89" w:rsidTr="0044401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4015" w:rsidRPr="00385F89" w:rsidRDefault="00444015" w:rsidP="00385F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85F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4015" w:rsidRPr="00385F89" w:rsidRDefault="00444015" w:rsidP="00385F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385F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Оның</w:t>
            </w:r>
            <w:proofErr w:type="spellEnd"/>
            <w:r w:rsidRPr="00385F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F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жетекшілігімен</w:t>
            </w:r>
            <w:proofErr w:type="spellEnd"/>
            <w:r w:rsidRPr="00385F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F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даярланған</w:t>
            </w:r>
            <w:proofErr w:type="spellEnd"/>
            <w:proofErr w:type="gramStart"/>
            <w:r w:rsidRPr="00385F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F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proofErr w:type="gramEnd"/>
            <w:r w:rsidRPr="00385F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үниежүзілік</w:t>
            </w:r>
            <w:proofErr w:type="spellEnd"/>
            <w:r w:rsidRPr="00385F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F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универсиадалардың</w:t>
            </w:r>
            <w:proofErr w:type="spellEnd"/>
            <w:r w:rsidRPr="00385F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Азия </w:t>
            </w:r>
            <w:proofErr w:type="spellStart"/>
            <w:r w:rsidRPr="00385F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чемпионаттарының</w:t>
            </w:r>
            <w:proofErr w:type="spellEnd"/>
            <w:r w:rsidRPr="00385F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F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және</w:t>
            </w:r>
            <w:proofErr w:type="spellEnd"/>
            <w:r w:rsidRPr="00385F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Азия </w:t>
            </w:r>
            <w:proofErr w:type="spellStart"/>
            <w:r w:rsidRPr="00385F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ойындарының</w:t>
            </w:r>
            <w:proofErr w:type="spellEnd"/>
            <w:r w:rsidRPr="00385F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F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чемпиондары</w:t>
            </w:r>
            <w:proofErr w:type="spellEnd"/>
            <w:r w:rsidRPr="00385F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5F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Еуропа</w:t>
            </w:r>
            <w:proofErr w:type="spellEnd"/>
            <w:r w:rsidRPr="00385F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5F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әлем</w:t>
            </w:r>
            <w:proofErr w:type="spellEnd"/>
            <w:r w:rsidRPr="00385F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F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және</w:t>
            </w:r>
            <w:proofErr w:type="spellEnd"/>
            <w:r w:rsidRPr="00385F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Олимпиада </w:t>
            </w:r>
            <w:proofErr w:type="spellStart"/>
            <w:r w:rsidRPr="00385F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ойындарының</w:t>
            </w:r>
            <w:proofErr w:type="spellEnd"/>
            <w:r w:rsidRPr="00385F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F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чемпиондары</w:t>
            </w:r>
            <w:proofErr w:type="spellEnd"/>
            <w:r w:rsidRPr="00385F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F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немесе</w:t>
            </w:r>
            <w:proofErr w:type="spellEnd"/>
            <w:r w:rsidRPr="00385F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F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жүлдегерлері</w:t>
            </w:r>
            <w:proofErr w:type="spellEnd"/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44015" w:rsidRPr="00385F89" w:rsidRDefault="00444015" w:rsidP="00385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жоқ</w:t>
            </w:r>
          </w:p>
        </w:tc>
      </w:tr>
      <w:tr w:rsidR="006643A1" w:rsidRPr="00FD4595" w:rsidTr="0044401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3A1" w:rsidRPr="00385F89" w:rsidRDefault="006643A1" w:rsidP="00385F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85F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643A1" w:rsidRPr="00385F89" w:rsidRDefault="006643A1" w:rsidP="00385F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385F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</w:t>
            </w:r>
            <w:proofErr w:type="gramStart"/>
            <w:r w:rsidRPr="00385F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осымша</w:t>
            </w:r>
            <w:proofErr w:type="spellEnd"/>
            <w:proofErr w:type="gramEnd"/>
            <w:r w:rsidRPr="00385F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F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ақпарат</w:t>
            </w:r>
            <w:proofErr w:type="spellEnd"/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85F89" w:rsidRPr="00385F89" w:rsidRDefault="00385F89" w:rsidP="00385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F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2000 ж. Дарынды жас ғалымдарға арналған Мемлекеттік сыйлық, </w:t>
            </w:r>
          </w:p>
          <w:p w:rsidR="006643A1" w:rsidRPr="00385F89" w:rsidRDefault="00385F89" w:rsidP="00385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5F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 ж. Қазақстанның жастар одағының «Серпер» жүлдесі</w:t>
            </w:r>
          </w:p>
        </w:tc>
      </w:tr>
    </w:tbl>
    <w:p w:rsidR="00385F89" w:rsidRDefault="00385F89" w:rsidP="00385F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385F89" w:rsidRDefault="00385F89" w:rsidP="00385F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643A1" w:rsidRPr="00385F89" w:rsidRDefault="00E6192E" w:rsidP="00385F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85F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Б</w:t>
      </w:r>
      <w:proofErr w:type="spellStart"/>
      <w:r w:rsidR="006643A1" w:rsidRPr="00385F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өлім</w:t>
      </w:r>
      <w:proofErr w:type="spellEnd"/>
      <w:r w:rsidR="006643A1" w:rsidRPr="00385F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6643A1" w:rsidRPr="00385F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басшысы</w:t>
      </w:r>
      <w:proofErr w:type="spellEnd"/>
      <w:r w:rsidR="006643A1" w:rsidRPr="00385F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Pr="00385F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385F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ab/>
      </w:r>
      <w:r w:rsidRPr="00385F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ab/>
      </w:r>
      <w:r w:rsidRPr="00385F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ab/>
      </w:r>
      <w:r w:rsidRPr="00385F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ab/>
      </w:r>
      <w:r w:rsidRPr="00385F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ab/>
      </w:r>
      <w:r w:rsidRPr="00385F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ab/>
      </w:r>
      <w:r w:rsidRPr="00385F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ab/>
      </w:r>
      <w:r w:rsidRPr="00385F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ab/>
      </w:r>
      <w:r w:rsidR="004F0B37" w:rsidRPr="00385F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Ж. Белтенов</w:t>
      </w:r>
    </w:p>
    <w:p w:rsidR="00603A7D" w:rsidRDefault="00603A7D"/>
    <w:sectPr w:rsidR="00603A7D" w:rsidSect="005F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7E"/>
    <w:rsid w:val="00022A36"/>
    <w:rsid w:val="000E7AFE"/>
    <w:rsid w:val="00385F89"/>
    <w:rsid w:val="003F56F4"/>
    <w:rsid w:val="00444015"/>
    <w:rsid w:val="004F0B37"/>
    <w:rsid w:val="005C6DB1"/>
    <w:rsid w:val="005F1FCC"/>
    <w:rsid w:val="00603A7D"/>
    <w:rsid w:val="006643A1"/>
    <w:rsid w:val="00966E1D"/>
    <w:rsid w:val="00BD5A7E"/>
    <w:rsid w:val="00E6192E"/>
    <w:rsid w:val="00FD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66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43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85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66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43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8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Zhassulan Beltenov</cp:lastModifiedBy>
  <cp:revision>3</cp:revision>
  <cp:lastPrinted>2023-08-25T07:22:00Z</cp:lastPrinted>
  <dcterms:created xsi:type="dcterms:W3CDTF">2023-08-25T07:31:00Z</dcterms:created>
  <dcterms:modified xsi:type="dcterms:W3CDTF">2023-08-25T09:28:00Z</dcterms:modified>
</cp:coreProperties>
</file>